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0" w:tblpY="2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BE3CD8" w:rsidRPr="00DC53FF" w:rsidTr="000D1667">
        <w:trPr>
          <w:trHeight w:val="1841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923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438"/>
            </w:tblGrid>
            <w:tr w:rsidR="00BE3CD8" w:rsidRPr="00DC53FF" w:rsidTr="00E444C5">
              <w:tc>
                <w:tcPr>
                  <w:tcW w:w="42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BE3CD8" w:rsidRPr="00DC53FF" w:rsidRDefault="00BE3CD8" w:rsidP="00E444C5">
                  <w:pPr>
                    <w:framePr w:hSpace="180" w:wrap="around" w:vAnchor="text" w:hAnchor="margin" w:x="-210" w:y="2"/>
                    <w:widowControl/>
                    <w:autoSpaceDE/>
                    <w:autoSpaceDN/>
                    <w:adjustRightInd/>
                    <w:spacing w:line="300" w:lineRule="exact"/>
                    <w:jc w:val="center"/>
                    <w:rPr>
                      <w:sz w:val="28"/>
                      <w:szCs w:val="28"/>
                      <w:lang w:val="tt-RU"/>
                    </w:rPr>
                  </w:pPr>
                  <w:r w:rsidRPr="00DC53FF">
                    <w:rPr>
                      <w:sz w:val="28"/>
                      <w:szCs w:val="28"/>
                      <w:lang w:val="tt-RU"/>
                    </w:rPr>
                    <w:t xml:space="preserve">СОВЕТ </w:t>
                  </w:r>
                  <w:r w:rsidR="004B1DDD">
                    <w:rPr>
                      <w:sz w:val="28"/>
                      <w:szCs w:val="28"/>
                      <w:lang w:val="tt-RU"/>
                    </w:rPr>
                    <w:t>КОСТЕНЕЕВСКОГО</w:t>
                  </w:r>
                  <w:r w:rsidRPr="00DC53FF">
                    <w:rPr>
                      <w:sz w:val="28"/>
                      <w:szCs w:val="28"/>
                      <w:lang w:val="tt-RU"/>
                    </w:rPr>
                    <w:t xml:space="preserve">  СЕЛЬСКОГО ПОСЕЛЕНИЯ ЕЛАБУЖСКОГО МУНИЦИПАЛЬНОГО РАЙОНА</w:t>
                  </w:r>
                </w:p>
                <w:p w:rsidR="00BE3CD8" w:rsidRPr="00DC53FF" w:rsidRDefault="00BE3CD8" w:rsidP="00E444C5">
                  <w:pPr>
                    <w:framePr w:hSpace="180" w:wrap="around" w:vAnchor="text" w:hAnchor="margin" w:x="-210" w:y="2"/>
                    <w:widowControl/>
                    <w:autoSpaceDE/>
                    <w:autoSpaceDN/>
                    <w:adjustRightInd/>
                    <w:spacing w:line="300" w:lineRule="exact"/>
                    <w:jc w:val="center"/>
                    <w:rPr>
                      <w:sz w:val="28"/>
                      <w:szCs w:val="28"/>
                      <w:lang w:val="tt-RU"/>
                    </w:rPr>
                  </w:pPr>
                  <w:r w:rsidRPr="00DC53FF">
                    <w:rPr>
                      <w:sz w:val="28"/>
                      <w:szCs w:val="28"/>
                      <w:lang w:val="tt-RU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BE3CD8" w:rsidRPr="00DC53FF" w:rsidRDefault="00BE3CD8" w:rsidP="00336042">
                  <w:pPr>
                    <w:framePr w:hSpace="180" w:wrap="around" w:vAnchor="text" w:hAnchor="margin" w:x="-210" w:y="2"/>
                    <w:widowControl/>
                    <w:autoSpaceDE/>
                    <w:adjustRightInd/>
                    <w:ind w:right="-158"/>
                    <w:jc w:val="both"/>
                    <w:rPr>
                      <w:sz w:val="28"/>
                      <w:szCs w:val="28"/>
                      <w:lang w:val="tt-RU"/>
                    </w:rPr>
                  </w:pPr>
                  <w:r w:rsidRPr="00DC53F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14048A9" wp14:editId="6A3044BF">
                        <wp:extent cx="647700" cy="657225"/>
                        <wp:effectExtent l="0" t="0" r="0" b="9525"/>
                        <wp:docPr id="1" name="Рисунок 1" descr="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8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BE3CD8" w:rsidRPr="00DC53FF" w:rsidRDefault="00BE3CD8" w:rsidP="00E444C5">
                  <w:pPr>
                    <w:framePr w:hSpace="180" w:wrap="around" w:vAnchor="text" w:hAnchor="margin" w:x="-210" w:y="2"/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val="tt-RU"/>
                    </w:rPr>
                  </w:pPr>
                  <w:r w:rsidRPr="00DC53FF">
                    <w:rPr>
                      <w:sz w:val="28"/>
                      <w:szCs w:val="28"/>
                      <w:lang w:val="tt-RU"/>
                    </w:rPr>
                    <w:t xml:space="preserve">ТАТАРСТАН </w:t>
                  </w:r>
                  <w:r w:rsidR="00E444C5">
                    <w:rPr>
                      <w:sz w:val="28"/>
                      <w:szCs w:val="28"/>
                      <w:lang w:val="tt-RU"/>
                    </w:rPr>
                    <w:t xml:space="preserve"> </w:t>
                  </w:r>
                  <w:r w:rsidRPr="00DC53FF">
                    <w:rPr>
                      <w:sz w:val="28"/>
                      <w:szCs w:val="28"/>
                      <w:lang w:val="tt-RU"/>
                    </w:rPr>
                    <w:t>РЕСПУБЛИКАСЫ</w:t>
                  </w:r>
                </w:p>
                <w:p w:rsidR="00E444C5" w:rsidRPr="00E444C5" w:rsidRDefault="00E444C5" w:rsidP="00E444C5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Cs/>
                      <w:sz w:val="28"/>
                      <w:szCs w:val="28"/>
                      <w:lang w:val="tt-RU"/>
                    </w:rPr>
                  </w:pPr>
                  <w:r w:rsidRPr="00E444C5">
                    <w:rPr>
                      <w:bCs/>
                      <w:sz w:val="28"/>
                      <w:szCs w:val="28"/>
                      <w:lang w:val="tt-RU"/>
                    </w:rPr>
                    <w:t xml:space="preserve">АЛАБУГА </w:t>
                  </w:r>
                </w:p>
                <w:p w:rsidR="00E444C5" w:rsidRPr="00E444C5" w:rsidRDefault="00E444C5" w:rsidP="00E444C5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Cs/>
                      <w:sz w:val="28"/>
                      <w:szCs w:val="28"/>
                      <w:lang w:val="tt-RU"/>
                    </w:rPr>
                  </w:pPr>
                  <w:r w:rsidRPr="00E444C5">
                    <w:rPr>
                      <w:bCs/>
                      <w:sz w:val="28"/>
                      <w:szCs w:val="28"/>
                      <w:lang w:val="tt-RU"/>
                    </w:rPr>
                    <w:t>МУНИЦИПАЛЬ</w:t>
                  </w:r>
                </w:p>
                <w:p w:rsidR="00E444C5" w:rsidRPr="00E444C5" w:rsidRDefault="00E444C5" w:rsidP="00E444C5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Cs/>
                      <w:sz w:val="28"/>
                      <w:szCs w:val="28"/>
                      <w:lang w:val="tt-RU"/>
                    </w:rPr>
                  </w:pPr>
                  <w:r w:rsidRPr="00E444C5">
                    <w:rPr>
                      <w:bCs/>
                      <w:sz w:val="28"/>
                      <w:szCs w:val="28"/>
                      <w:lang w:val="tt-RU"/>
                    </w:rPr>
                    <w:t>РАЙОНЫ КОСТЕНЕЕВО АВЫЛ</w:t>
                  </w:r>
                </w:p>
                <w:p w:rsidR="00E444C5" w:rsidRPr="00E444C5" w:rsidRDefault="00E444C5" w:rsidP="00E444C5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  <w:lang w:val="tt-RU"/>
                    </w:rPr>
                  </w:pPr>
                  <w:r w:rsidRPr="00E444C5">
                    <w:rPr>
                      <w:bCs/>
                      <w:sz w:val="28"/>
                      <w:szCs w:val="28"/>
                      <w:lang w:val="tt-RU"/>
                    </w:rPr>
                    <w:t xml:space="preserve"> ҖИРЛЕГЕ       СОВЕТЫ</w:t>
                  </w:r>
                  <w:r w:rsidRPr="00E444C5">
                    <w:rPr>
                      <w:rFonts w:ascii="Calibri" w:hAnsi="Calibri"/>
                      <w:bCs/>
                      <w:sz w:val="24"/>
                      <w:szCs w:val="24"/>
                      <w:lang w:val="tt-RU"/>
                    </w:rPr>
                    <w:t xml:space="preserve"> </w:t>
                  </w:r>
                </w:p>
                <w:p w:rsidR="00BE3CD8" w:rsidRPr="00DC53FF" w:rsidRDefault="00BE3CD8" w:rsidP="00E444C5">
                  <w:pPr>
                    <w:framePr w:hSpace="180" w:wrap="around" w:vAnchor="text" w:hAnchor="margin" w:x="-210" w:y="2"/>
                    <w:widowControl/>
                    <w:autoSpaceDE/>
                    <w:adjustRightInd/>
                    <w:rPr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BE3CD8" w:rsidRPr="00DC53FF" w:rsidRDefault="00BE3CD8" w:rsidP="00336042">
            <w:pPr>
              <w:widowControl/>
              <w:autoSpaceDE/>
              <w:autoSpaceDN/>
              <w:adjustRightInd/>
              <w:ind w:left="-108" w:firstLine="125"/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0D1667" w:rsidRPr="000D1667" w:rsidRDefault="000D1667" w:rsidP="000D1667">
      <w:pPr>
        <w:widowControl/>
        <w:tabs>
          <w:tab w:val="left" w:pos="6390"/>
        </w:tabs>
        <w:autoSpaceDE/>
        <w:autoSpaceDN/>
        <w:adjustRightInd/>
        <w:spacing w:line="300" w:lineRule="exact"/>
        <w:rPr>
          <w:rFonts w:eastAsia="Calibri"/>
          <w:b/>
          <w:sz w:val="28"/>
          <w:szCs w:val="28"/>
          <w:lang w:val="tt-RU" w:eastAsia="en-US"/>
        </w:rPr>
      </w:pPr>
      <w:r w:rsidRPr="000D1667">
        <w:rPr>
          <w:rFonts w:eastAsia="Calibri"/>
          <w:b/>
          <w:sz w:val="28"/>
          <w:szCs w:val="28"/>
          <w:lang w:val="tt-RU" w:eastAsia="en-US"/>
        </w:rPr>
        <w:t xml:space="preserve">            РЕШЕНИЕ</w:t>
      </w:r>
      <w:r w:rsidRPr="000D1667">
        <w:rPr>
          <w:rFonts w:eastAsia="Calibri"/>
          <w:b/>
          <w:sz w:val="28"/>
          <w:szCs w:val="28"/>
          <w:lang w:val="tt-RU" w:eastAsia="en-US"/>
        </w:rPr>
        <w:tab/>
        <w:t xml:space="preserve">         КАРАР</w:t>
      </w:r>
    </w:p>
    <w:p w:rsidR="000D1667" w:rsidRPr="000D1667" w:rsidRDefault="000D1667" w:rsidP="000D1667">
      <w:pPr>
        <w:widowControl/>
        <w:tabs>
          <w:tab w:val="left" w:pos="6390"/>
        </w:tabs>
        <w:autoSpaceDE/>
        <w:autoSpaceDN/>
        <w:adjustRightInd/>
        <w:spacing w:line="300" w:lineRule="exact"/>
        <w:rPr>
          <w:rFonts w:eastAsia="Calibri"/>
          <w:b/>
          <w:sz w:val="24"/>
          <w:szCs w:val="24"/>
          <w:lang w:val="tt-RU" w:eastAsia="en-US"/>
        </w:rPr>
      </w:pPr>
    </w:p>
    <w:p w:rsidR="000D1667" w:rsidRPr="000D1667" w:rsidRDefault="000D1667" w:rsidP="000D1667">
      <w:pPr>
        <w:widowControl/>
        <w:tabs>
          <w:tab w:val="left" w:pos="4185"/>
          <w:tab w:val="left" w:pos="6390"/>
        </w:tabs>
        <w:autoSpaceDE/>
        <w:autoSpaceDN/>
        <w:adjustRightInd/>
        <w:spacing w:line="300" w:lineRule="exact"/>
        <w:rPr>
          <w:rFonts w:eastAsia="Calibri"/>
          <w:sz w:val="16"/>
          <w:szCs w:val="16"/>
          <w:lang w:val="tt-RU" w:eastAsia="en-US"/>
        </w:rPr>
      </w:pPr>
      <w:r w:rsidRPr="000D1667">
        <w:rPr>
          <w:rFonts w:eastAsia="Calibri"/>
          <w:sz w:val="28"/>
          <w:szCs w:val="28"/>
          <w:lang w:val="tt-RU" w:eastAsia="en-US"/>
        </w:rPr>
        <w:t xml:space="preserve">  </w:t>
      </w:r>
      <w:r w:rsidR="008A1F82">
        <w:rPr>
          <w:rFonts w:eastAsia="Calibri"/>
          <w:sz w:val="28"/>
          <w:szCs w:val="28"/>
          <w:lang w:eastAsia="en-US"/>
        </w:rPr>
        <w:t xml:space="preserve">19 апреля </w:t>
      </w:r>
      <w:r w:rsidRPr="000D1667">
        <w:rPr>
          <w:rFonts w:eastAsia="Calibri"/>
          <w:sz w:val="28"/>
          <w:szCs w:val="28"/>
          <w:lang w:eastAsia="en-US"/>
        </w:rPr>
        <w:t>2024 года</w:t>
      </w:r>
      <w:r w:rsidRPr="000D1667">
        <w:rPr>
          <w:rFonts w:eastAsia="Calibri"/>
          <w:sz w:val="16"/>
          <w:szCs w:val="16"/>
          <w:lang w:val="tt-RU" w:eastAsia="en-US"/>
        </w:rPr>
        <w:tab/>
      </w:r>
      <w:r w:rsidRPr="000D1667">
        <w:rPr>
          <w:rFonts w:eastAsia="Calibri"/>
          <w:sz w:val="28"/>
          <w:szCs w:val="28"/>
          <w:lang w:val="tt-RU" w:eastAsia="en-US"/>
        </w:rPr>
        <w:t>с</w:t>
      </w:r>
      <w:proofErr w:type="gramStart"/>
      <w:r w:rsidRPr="000D1667">
        <w:rPr>
          <w:rFonts w:eastAsia="Calibri"/>
          <w:sz w:val="28"/>
          <w:szCs w:val="28"/>
          <w:lang w:val="tt-RU" w:eastAsia="en-US"/>
        </w:rPr>
        <w:t>.К</w:t>
      </w:r>
      <w:proofErr w:type="gramEnd"/>
      <w:r w:rsidRPr="000D1667">
        <w:rPr>
          <w:rFonts w:eastAsia="Calibri"/>
          <w:sz w:val="28"/>
          <w:szCs w:val="28"/>
          <w:lang w:val="tt-RU" w:eastAsia="en-US"/>
        </w:rPr>
        <w:t>остенеево                        №</w:t>
      </w:r>
      <w:r w:rsidR="008A1F82">
        <w:rPr>
          <w:rFonts w:eastAsia="Calibri"/>
          <w:sz w:val="28"/>
          <w:szCs w:val="28"/>
          <w:lang w:val="tt-RU" w:eastAsia="en-US"/>
        </w:rPr>
        <w:t>122</w:t>
      </w:r>
    </w:p>
    <w:p w:rsidR="00BE3CD8" w:rsidRPr="00DC53FF" w:rsidRDefault="00BE3CD8" w:rsidP="00336042">
      <w:pPr>
        <w:widowControl/>
        <w:autoSpaceDE/>
        <w:autoSpaceDN/>
        <w:adjustRightInd/>
        <w:jc w:val="both"/>
        <w:rPr>
          <w:sz w:val="28"/>
          <w:szCs w:val="28"/>
          <w:lang w:val="tt-RU"/>
        </w:rPr>
      </w:pPr>
    </w:p>
    <w:p w:rsidR="00095256" w:rsidRPr="000D1667" w:rsidRDefault="00095256" w:rsidP="00095256">
      <w:pPr>
        <w:widowControl/>
        <w:autoSpaceDE/>
        <w:autoSpaceDN/>
        <w:adjustRightInd/>
        <w:spacing w:line="276" w:lineRule="auto"/>
        <w:ind w:left="5670"/>
        <w:jc w:val="both"/>
        <w:rPr>
          <w:bCs/>
          <w:sz w:val="28"/>
          <w:szCs w:val="28"/>
          <w:lang w:eastAsia="en-US"/>
        </w:rPr>
      </w:pPr>
    </w:p>
    <w:p w:rsidR="000D1667" w:rsidRPr="000D1667" w:rsidRDefault="000D1667" w:rsidP="000D1667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0D1667">
        <w:rPr>
          <w:sz w:val="28"/>
          <w:szCs w:val="28"/>
          <w:lang w:eastAsia="en-US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  <w:lang w:eastAsia="en-US"/>
        </w:rPr>
        <w:t>Костенеевского</w:t>
      </w:r>
      <w:proofErr w:type="spellEnd"/>
      <w:r w:rsidRPr="000D1667">
        <w:rPr>
          <w:sz w:val="28"/>
          <w:szCs w:val="28"/>
          <w:lang w:eastAsia="en-US"/>
        </w:rPr>
        <w:t xml:space="preserve"> сельского  поселения </w:t>
      </w:r>
      <w:proofErr w:type="spellStart"/>
      <w:r w:rsidRPr="000D1667">
        <w:rPr>
          <w:sz w:val="28"/>
          <w:szCs w:val="28"/>
          <w:lang w:eastAsia="en-US"/>
        </w:rPr>
        <w:t>Елабужского</w:t>
      </w:r>
      <w:proofErr w:type="spellEnd"/>
      <w:r w:rsidRPr="000D1667">
        <w:rPr>
          <w:sz w:val="28"/>
          <w:szCs w:val="28"/>
          <w:lang w:eastAsia="en-US"/>
        </w:rPr>
        <w:t xml:space="preserve"> муниципального района  Республики Татарстан от «18» ноября  2019г. № </w:t>
      </w:r>
      <w:r>
        <w:rPr>
          <w:sz w:val="28"/>
          <w:szCs w:val="28"/>
          <w:lang w:eastAsia="en-US"/>
        </w:rPr>
        <w:t>180</w:t>
      </w:r>
      <w:r w:rsidRPr="000D1667">
        <w:rPr>
          <w:sz w:val="28"/>
          <w:szCs w:val="28"/>
          <w:lang w:eastAsia="en-US"/>
        </w:rPr>
        <w:t xml:space="preserve">  «Об утверждении положения о бюджетном процессе в </w:t>
      </w:r>
      <w:proofErr w:type="spellStart"/>
      <w:r>
        <w:rPr>
          <w:sz w:val="28"/>
          <w:szCs w:val="28"/>
          <w:lang w:eastAsia="en-US"/>
        </w:rPr>
        <w:t>Костенеевском</w:t>
      </w:r>
      <w:proofErr w:type="spellEnd"/>
      <w:r w:rsidRPr="000D1667">
        <w:rPr>
          <w:sz w:val="28"/>
          <w:szCs w:val="28"/>
          <w:lang w:eastAsia="en-US"/>
        </w:rPr>
        <w:t xml:space="preserve"> сельском поселении </w:t>
      </w:r>
      <w:proofErr w:type="spellStart"/>
      <w:r w:rsidRPr="000D1667">
        <w:rPr>
          <w:sz w:val="28"/>
          <w:szCs w:val="28"/>
          <w:lang w:eastAsia="en-US"/>
        </w:rPr>
        <w:t>Елабужского</w:t>
      </w:r>
      <w:proofErr w:type="spellEnd"/>
      <w:r w:rsidRPr="000D1667">
        <w:rPr>
          <w:sz w:val="28"/>
          <w:szCs w:val="28"/>
          <w:lang w:eastAsia="en-US"/>
        </w:rPr>
        <w:t xml:space="preserve"> муниципального района</w:t>
      </w:r>
      <w:r w:rsidRPr="000D1667">
        <w:rPr>
          <w:sz w:val="28"/>
          <w:szCs w:val="28"/>
        </w:rPr>
        <w:t>»</w:t>
      </w:r>
    </w:p>
    <w:p w:rsidR="000D1667" w:rsidRPr="000D1667" w:rsidRDefault="000D1667" w:rsidP="000D1667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eastAsia="en-US"/>
        </w:rPr>
      </w:pPr>
    </w:p>
    <w:p w:rsidR="000D1667" w:rsidRPr="000D1667" w:rsidRDefault="000D1667" w:rsidP="000D166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</w:p>
    <w:p w:rsidR="000D1667" w:rsidRPr="000D1667" w:rsidRDefault="000D1667" w:rsidP="000D166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0D1667">
        <w:rPr>
          <w:sz w:val="28"/>
          <w:szCs w:val="28"/>
          <w:lang w:eastAsia="en-US"/>
        </w:rPr>
        <w:t xml:space="preserve">В соответствии с  изменениями в бюджетном законодательстве, Совет </w:t>
      </w:r>
      <w:proofErr w:type="spellStart"/>
      <w:r>
        <w:rPr>
          <w:sz w:val="28"/>
          <w:szCs w:val="28"/>
          <w:lang w:eastAsia="en-US"/>
        </w:rPr>
        <w:t>Костенеевского</w:t>
      </w:r>
      <w:proofErr w:type="spellEnd"/>
      <w:r w:rsidRPr="000D1667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0D1667">
        <w:rPr>
          <w:sz w:val="28"/>
          <w:szCs w:val="28"/>
          <w:lang w:eastAsia="en-US"/>
        </w:rPr>
        <w:t>Елабужского</w:t>
      </w:r>
      <w:proofErr w:type="spellEnd"/>
      <w:r w:rsidRPr="000D1667">
        <w:rPr>
          <w:sz w:val="28"/>
          <w:szCs w:val="28"/>
          <w:lang w:eastAsia="en-US"/>
        </w:rPr>
        <w:t xml:space="preserve"> муниципального района Республики Татарстан</w:t>
      </w:r>
    </w:p>
    <w:p w:rsidR="000D1667" w:rsidRPr="000D1667" w:rsidRDefault="000D1667" w:rsidP="000D1667">
      <w:pPr>
        <w:widowControl/>
        <w:autoSpaceDE/>
        <w:autoSpaceDN/>
        <w:adjustRightInd/>
        <w:ind w:firstLine="540"/>
        <w:jc w:val="center"/>
        <w:rPr>
          <w:sz w:val="28"/>
          <w:szCs w:val="28"/>
          <w:lang w:eastAsia="en-US"/>
        </w:rPr>
      </w:pPr>
    </w:p>
    <w:p w:rsidR="000D1667" w:rsidRPr="000D1667" w:rsidRDefault="000D1667" w:rsidP="000D1667">
      <w:pPr>
        <w:widowControl/>
        <w:autoSpaceDE/>
        <w:autoSpaceDN/>
        <w:adjustRightInd/>
        <w:ind w:firstLine="540"/>
        <w:jc w:val="center"/>
        <w:rPr>
          <w:sz w:val="28"/>
          <w:szCs w:val="28"/>
          <w:lang w:eastAsia="en-US"/>
        </w:rPr>
      </w:pPr>
      <w:r w:rsidRPr="000D1667">
        <w:rPr>
          <w:sz w:val="28"/>
          <w:szCs w:val="28"/>
          <w:lang w:eastAsia="en-US"/>
        </w:rPr>
        <w:t>РЕШИЛ:</w:t>
      </w:r>
    </w:p>
    <w:p w:rsidR="000D1667" w:rsidRPr="000D1667" w:rsidRDefault="000D1667" w:rsidP="000D1667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tt-RU" w:eastAsia="en-US"/>
        </w:rPr>
      </w:pPr>
    </w:p>
    <w:p w:rsidR="000D1667" w:rsidRPr="000D1667" w:rsidRDefault="000D1667" w:rsidP="000D1667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eastAsia="en-US"/>
        </w:rPr>
      </w:pPr>
      <w:r w:rsidRPr="000D1667">
        <w:rPr>
          <w:sz w:val="28"/>
          <w:szCs w:val="28"/>
          <w:lang w:eastAsia="en-US"/>
        </w:rPr>
        <w:t xml:space="preserve">1. Внести следующие изменения в Положение о бюджетном процессе в </w:t>
      </w:r>
      <w:proofErr w:type="spellStart"/>
      <w:r>
        <w:rPr>
          <w:sz w:val="28"/>
          <w:szCs w:val="28"/>
          <w:lang w:eastAsia="en-US"/>
        </w:rPr>
        <w:t>Костенеевском</w:t>
      </w:r>
      <w:proofErr w:type="spellEnd"/>
      <w:r w:rsidRPr="000D1667">
        <w:rPr>
          <w:sz w:val="28"/>
          <w:szCs w:val="28"/>
          <w:lang w:eastAsia="en-US"/>
        </w:rPr>
        <w:t xml:space="preserve"> сельском поселении </w:t>
      </w:r>
      <w:proofErr w:type="spellStart"/>
      <w:r w:rsidRPr="000D1667">
        <w:rPr>
          <w:sz w:val="28"/>
          <w:szCs w:val="28"/>
          <w:lang w:eastAsia="en-US"/>
        </w:rPr>
        <w:t>Елабужского</w:t>
      </w:r>
      <w:proofErr w:type="spellEnd"/>
      <w:r w:rsidRPr="000D1667">
        <w:rPr>
          <w:sz w:val="28"/>
          <w:szCs w:val="28"/>
          <w:lang w:eastAsia="en-US"/>
        </w:rPr>
        <w:t xml:space="preserve"> муниципального района, утвержденное решением Совета </w:t>
      </w:r>
      <w:proofErr w:type="spellStart"/>
      <w:r>
        <w:rPr>
          <w:sz w:val="28"/>
          <w:szCs w:val="28"/>
          <w:lang w:eastAsia="en-US"/>
        </w:rPr>
        <w:t>Костенеевского</w:t>
      </w:r>
      <w:proofErr w:type="spellEnd"/>
      <w:r w:rsidRPr="000D1667">
        <w:rPr>
          <w:sz w:val="28"/>
          <w:szCs w:val="28"/>
          <w:lang w:eastAsia="en-US"/>
        </w:rPr>
        <w:t xml:space="preserve"> сельского  поселения </w:t>
      </w:r>
      <w:proofErr w:type="spellStart"/>
      <w:r w:rsidRPr="000D1667">
        <w:rPr>
          <w:sz w:val="28"/>
          <w:szCs w:val="28"/>
          <w:lang w:eastAsia="en-US"/>
        </w:rPr>
        <w:t>Елабужского</w:t>
      </w:r>
      <w:proofErr w:type="spellEnd"/>
      <w:r w:rsidRPr="000D1667">
        <w:rPr>
          <w:sz w:val="28"/>
          <w:szCs w:val="28"/>
          <w:lang w:eastAsia="en-US"/>
        </w:rPr>
        <w:t xml:space="preserve"> муниципального района  Республики Татарстан от «18» ноября  2019г. № 1</w:t>
      </w:r>
      <w:r>
        <w:rPr>
          <w:sz w:val="28"/>
          <w:szCs w:val="28"/>
          <w:lang w:eastAsia="en-US"/>
        </w:rPr>
        <w:t>80</w:t>
      </w:r>
      <w:r w:rsidRPr="000D1667">
        <w:rPr>
          <w:sz w:val="28"/>
          <w:szCs w:val="28"/>
          <w:lang w:eastAsia="en-US"/>
        </w:rPr>
        <w:t>:</w:t>
      </w:r>
    </w:p>
    <w:p w:rsidR="000D1667" w:rsidRPr="000D1667" w:rsidRDefault="000D1667" w:rsidP="000D1667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eastAsia="en-US"/>
        </w:rPr>
      </w:pPr>
      <w:r w:rsidRPr="000D1667">
        <w:rPr>
          <w:sz w:val="28"/>
          <w:szCs w:val="28"/>
          <w:lang w:eastAsia="en-US"/>
        </w:rPr>
        <w:t>1.1. Пункт 2 статьи 12 Положения дополнить подпунктом «13.1» в следующей редакции:</w:t>
      </w:r>
    </w:p>
    <w:p w:rsidR="000D1667" w:rsidRPr="000D1667" w:rsidRDefault="000D1667" w:rsidP="000D1667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eastAsia="en-US"/>
        </w:rPr>
      </w:pPr>
      <w:r w:rsidRPr="000D1667">
        <w:rPr>
          <w:sz w:val="28"/>
          <w:szCs w:val="28"/>
          <w:lang w:eastAsia="en-US"/>
        </w:rPr>
        <w:t>«13.1. 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Pr="000D1667">
        <w:rPr>
          <w:sz w:val="28"/>
          <w:szCs w:val="28"/>
          <w:lang w:eastAsia="en-US"/>
        </w:rPr>
        <w:t>софинансирования</w:t>
      </w:r>
      <w:proofErr w:type="spellEnd"/>
      <w:r w:rsidRPr="000D1667">
        <w:rPr>
          <w:sz w:val="28"/>
          <w:szCs w:val="28"/>
          <w:lang w:eastAsia="en-US"/>
        </w:rPr>
        <w:t>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</w:t>
      </w:r>
      <w:proofErr w:type="gramStart"/>
      <w:r w:rsidRPr="000D1667">
        <w:rPr>
          <w:sz w:val="28"/>
          <w:szCs w:val="28"/>
          <w:lang w:eastAsia="en-US"/>
        </w:rPr>
        <w:t>.»</w:t>
      </w:r>
      <w:proofErr w:type="gramEnd"/>
      <w:r w:rsidRPr="000D1667">
        <w:rPr>
          <w:sz w:val="28"/>
          <w:szCs w:val="28"/>
          <w:lang w:eastAsia="en-US"/>
        </w:rPr>
        <w:t>.</w:t>
      </w:r>
    </w:p>
    <w:p w:rsidR="000D1667" w:rsidRPr="000D1667" w:rsidRDefault="000D1667" w:rsidP="000D1667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eastAsia="en-US"/>
        </w:rPr>
      </w:pPr>
      <w:r w:rsidRPr="000D1667">
        <w:rPr>
          <w:sz w:val="28"/>
          <w:szCs w:val="28"/>
          <w:lang w:eastAsia="en-US"/>
        </w:rPr>
        <w:t>2. Настоящее решение подлежит официальному опубликованию.</w:t>
      </w:r>
    </w:p>
    <w:p w:rsidR="000D1667" w:rsidRPr="000D1667" w:rsidRDefault="000D1667" w:rsidP="000D1667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eastAsia="en-US"/>
        </w:rPr>
      </w:pPr>
      <w:r w:rsidRPr="000D1667">
        <w:rPr>
          <w:sz w:val="28"/>
          <w:szCs w:val="28"/>
          <w:lang w:eastAsia="en-US"/>
        </w:rPr>
        <w:t xml:space="preserve">3.  </w:t>
      </w:r>
      <w:proofErr w:type="gramStart"/>
      <w:r w:rsidRPr="000D1667">
        <w:rPr>
          <w:sz w:val="28"/>
          <w:szCs w:val="28"/>
          <w:lang w:eastAsia="en-US"/>
        </w:rPr>
        <w:t>Контроль за</w:t>
      </w:r>
      <w:proofErr w:type="gramEnd"/>
      <w:r w:rsidRPr="000D1667">
        <w:rPr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0D1667" w:rsidRPr="000D1667" w:rsidRDefault="000D1667" w:rsidP="000D1667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0D1667" w:rsidRPr="000D1667" w:rsidRDefault="000D1667" w:rsidP="000D166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0D1667" w:rsidRPr="000D1667" w:rsidRDefault="000D1667" w:rsidP="000D166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2373C1" w:rsidRPr="008A1F82" w:rsidRDefault="008A1F82" w:rsidP="008A1F8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bookmarkStart w:id="0" w:name="_GoBack"/>
      <w:bookmarkEnd w:id="0"/>
      <w:r w:rsidR="00747A9C">
        <w:rPr>
          <w:sz w:val="28"/>
          <w:szCs w:val="28"/>
        </w:rPr>
        <w:t>Председатель</w:t>
      </w:r>
      <w:r w:rsidR="00747A9C">
        <w:rPr>
          <w:sz w:val="28"/>
          <w:szCs w:val="28"/>
        </w:rPr>
        <w:tab/>
      </w:r>
      <w:r w:rsidR="00747A9C">
        <w:rPr>
          <w:sz w:val="28"/>
          <w:szCs w:val="28"/>
        </w:rPr>
        <w:tab/>
      </w:r>
      <w:r w:rsidR="00747A9C">
        <w:rPr>
          <w:sz w:val="28"/>
          <w:szCs w:val="28"/>
        </w:rPr>
        <w:tab/>
      </w:r>
      <w:r w:rsidR="00747A9C">
        <w:rPr>
          <w:sz w:val="28"/>
          <w:szCs w:val="28"/>
        </w:rPr>
        <w:tab/>
      </w:r>
      <w:r w:rsidR="00747A9C">
        <w:rPr>
          <w:sz w:val="28"/>
          <w:szCs w:val="28"/>
        </w:rPr>
        <w:tab/>
      </w:r>
      <w:r w:rsidR="00747A9C">
        <w:rPr>
          <w:sz w:val="28"/>
          <w:szCs w:val="28"/>
        </w:rPr>
        <w:tab/>
      </w:r>
      <w:r w:rsidR="00747A9C">
        <w:rPr>
          <w:sz w:val="28"/>
          <w:szCs w:val="28"/>
        </w:rPr>
        <w:tab/>
      </w:r>
      <w:r w:rsidR="00747A9C">
        <w:rPr>
          <w:sz w:val="28"/>
          <w:szCs w:val="28"/>
        </w:rPr>
        <w:tab/>
        <w:t xml:space="preserve">Р.И. </w:t>
      </w:r>
      <w:proofErr w:type="spellStart"/>
      <w:r w:rsidR="00747A9C">
        <w:rPr>
          <w:sz w:val="28"/>
          <w:szCs w:val="28"/>
        </w:rPr>
        <w:t>Гарифуллин</w:t>
      </w:r>
      <w:proofErr w:type="spellEnd"/>
    </w:p>
    <w:sectPr w:rsidR="002373C1" w:rsidRPr="008A1F82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8"/>
    <w:rsid w:val="00024D50"/>
    <w:rsid w:val="00037063"/>
    <w:rsid w:val="00044521"/>
    <w:rsid w:val="000925D2"/>
    <w:rsid w:val="00095256"/>
    <w:rsid w:val="000D1667"/>
    <w:rsid w:val="000F1EC9"/>
    <w:rsid w:val="00100C29"/>
    <w:rsid w:val="0010770E"/>
    <w:rsid w:val="00153970"/>
    <w:rsid w:val="00172842"/>
    <w:rsid w:val="00182088"/>
    <w:rsid w:val="00184991"/>
    <w:rsid w:val="00191986"/>
    <w:rsid w:val="001A7339"/>
    <w:rsid w:val="001A7683"/>
    <w:rsid w:val="001C3001"/>
    <w:rsid w:val="001C70A3"/>
    <w:rsid w:val="001D7DD4"/>
    <w:rsid w:val="00211649"/>
    <w:rsid w:val="002373C1"/>
    <w:rsid w:val="00241AB4"/>
    <w:rsid w:val="0025343B"/>
    <w:rsid w:val="0027437B"/>
    <w:rsid w:val="00280EE2"/>
    <w:rsid w:val="0029270A"/>
    <w:rsid w:val="00295A97"/>
    <w:rsid w:val="002B026C"/>
    <w:rsid w:val="002B57E8"/>
    <w:rsid w:val="002C004F"/>
    <w:rsid w:val="0031192B"/>
    <w:rsid w:val="00326874"/>
    <w:rsid w:val="00336042"/>
    <w:rsid w:val="00340917"/>
    <w:rsid w:val="00373512"/>
    <w:rsid w:val="003769D4"/>
    <w:rsid w:val="00393E20"/>
    <w:rsid w:val="004202AA"/>
    <w:rsid w:val="00432E19"/>
    <w:rsid w:val="004B1DDD"/>
    <w:rsid w:val="004D6ED3"/>
    <w:rsid w:val="004F4C74"/>
    <w:rsid w:val="00540BD3"/>
    <w:rsid w:val="00555664"/>
    <w:rsid w:val="005744F4"/>
    <w:rsid w:val="00590342"/>
    <w:rsid w:val="005B5D5F"/>
    <w:rsid w:val="005C6B00"/>
    <w:rsid w:val="005D79D8"/>
    <w:rsid w:val="005E1D0C"/>
    <w:rsid w:val="00656CD1"/>
    <w:rsid w:val="006668BC"/>
    <w:rsid w:val="00673B9F"/>
    <w:rsid w:val="00686460"/>
    <w:rsid w:val="00690237"/>
    <w:rsid w:val="00690EF9"/>
    <w:rsid w:val="0069196E"/>
    <w:rsid w:val="006927AC"/>
    <w:rsid w:val="00703B41"/>
    <w:rsid w:val="00720F5E"/>
    <w:rsid w:val="007233F6"/>
    <w:rsid w:val="00742684"/>
    <w:rsid w:val="00747A9C"/>
    <w:rsid w:val="00760889"/>
    <w:rsid w:val="007770F9"/>
    <w:rsid w:val="007835D4"/>
    <w:rsid w:val="007B0DED"/>
    <w:rsid w:val="007B5BEE"/>
    <w:rsid w:val="007D31F3"/>
    <w:rsid w:val="007E4DF2"/>
    <w:rsid w:val="00811CF8"/>
    <w:rsid w:val="00825D8D"/>
    <w:rsid w:val="0088069C"/>
    <w:rsid w:val="008A1F82"/>
    <w:rsid w:val="008A2782"/>
    <w:rsid w:val="008D204C"/>
    <w:rsid w:val="008D3FDA"/>
    <w:rsid w:val="008D4A73"/>
    <w:rsid w:val="008E161E"/>
    <w:rsid w:val="008E7A3F"/>
    <w:rsid w:val="009025C2"/>
    <w:rsid w:val="009105DF"/>
    <w:rsid w:val="00912E51"/>
    <w:rsid w:val="009277F7"/>
    <w:rsid w:val="0093245E"/>
    <w:rsid w:val="00953CB6"/>
    <w:rsid w:val="009A684E"/>
    <w:rsid w:val="009B2118"/>
    <w:rsid w:val="00A12F90"/>
    <w:rsid w:val="00A141B7"/>
    <w:rsid w:val="00A91C2F"/>
    <w:rsid w:val="00AA7578"/>
    <w:rsid w:val="00AB0842"/>
    <w:rsid w:val="00AD3DBA"/>
    <w:rsid w:val="00AD3F05"/>
    <w:rsid w:val="00AD440E"/>
    <w:rsid w:val="00AF7673"/>
    <w:rsid w:val="00B16B2E"/>
    <w:rsid w:val="00B20C00"/>
    <w:rsid w:val="00B37267"/>
    <w:rsid w:val="00B42088"/>
    <w:rsid w:val="00B47DF9"/>
    <w:rsid w:val="00B94956"/>
    <w:rsid w:val="00BB48B9"/>
    <w:rsid w:val="00BD3EF8"/>
    <w:rsid w:val="00BE3CD8"/>
    <w:rsid w:val="00C22D25"/>
    <w:rsid w:val="00C46CC7"/>
    <w:rsid w:val="00C6300C"/>
    <w:rsid w:val="00CB5B1F"/>
    <w:rsid w:val="00CC211F"/>
    <w:rsid w:val="00CC4A8B"/>
    <w:rsid w:val="00D0185F"/>
    <w:rsid w:val="00D05FC6"/>
    <w:rsid w:val="00D34F16"/>
    <w:rsid w:val="00D43709"/>
    <w:rsid w:val="00D467A9"/>
    <w:rsid w:val="00D6436F"/>
    <w:rsid w:val="00D74AC2"/>
    <w:rsid w:val="00D90997"/>
    <w:rsid w:val="00DB0006"/>
    <w:rsid w:val="00DC53FF"/>
    <w:rsid w:val="00E025EB"/>
    <w:rsid w:val="00E03079"/>
    <w:rsid w:val="00E07867"/>
    <w:rsid w:val="00E32D53"/>
    <w:rsid w:val="00E444C5"/>
    <w:rsid w:val="00E86291"/>
    <w:rsid w:val="00E86D73"/>
    <w:rsid w:val="00E93C94"/>
    <w:rsid w:val="00EC6720"/>
    <w:rsid w:val="00ED2856"/>
    <w:rsid w:val="00EE2CE2"/>
    <w:rsid w:val="00EE32E7"/>
    <w:rsid w:val="00EF70B0"/>
    <w:rsid w:val="00F44D1D"/>
    <w:rsid w:val="00FA090A"/>
    <w:rsid w:val="00FA5D58"/>
    <w:rsid w:val="00FC04E8"/>
    <w:rsid w:val="00FC0BAB"/>
    <w:rsid w:val="00FD2445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CD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C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BE3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90EF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40BD3"/>
    <w:pPr>
      <w:widowControl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FORMATTEXT">
    <w:name w:val=".FORMATTEXT"/>
    <w:uiPriority w:val="99"/>
    <w:rsid w:val="00D01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C70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2927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CD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C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BE3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90EF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40BD3"/>
    <w:pPr>
      <w:widowControl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FORMATTEXT">
    <w:name w:val=".FORMATTEXT"/>
    <w:uiPriority w:val="99"/>
    <w:rsid w:val="00D01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C70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292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Костенеевское СП</cp:lastModifiedBy>
  <cp:revision>2</cp:revision>
  <cp:lastPrinted>2021-12-01T06:21:00Z</cp:lastPrinted>
  <dcterms:created xsi:type="dcterms:W3CDTF">2024-04-22T06:31:00Z</dcterms:created>
  <dcterms:modified xsi:type="dcterms:W3CDTF">2024-04-22T06:31:00Z</dcterms:modified>
</cp:coreProperties>
</file>